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554"/>
        <w:gridCol w:w="1803"/>
        <w:gridCol w:w="1959"/>
        <w:gridCol w:w="2270"/>
        <w:gridCol w:w="316"/>
        <w:gridCol w:w="178"/>
        <w:gridCol w:w="2097"/>
        <w:gridCol w:w="462"/>
        <w:gridCol w:w="1565"/>
        <w:gridCol w:w="793"/>
        <w:gridCol w:w="855"/>
        <w:gridCol w:w="1429"/>
      </w:tblGrid>
      <w:tr w:rsidR="00EB6243" w:rsidRPr="0027006C" w14:paraId="223EF293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38D7CC0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Unità Di Apprendimento N. 1        “</w:t>
            </w:r>
            <w:r w:rsidR="00C16DC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A050D" w:rsidRPr="0027006C">
              <w:rPr>
                <w:rFonts w:ascii="Times New Roman" w:hAnsi="Times New Roman"/>
                <w:b/>
                <w:sz w:val="28"/>
                <w:szCs w:val="28"/>
              </w:rPr>
              <w:t>It’s the weekend!</w:t>
            </w: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”</w:t>
            </w:r>
          </w:p>
          <w:p w14:paraId="05F78C6C" w14:textId="77777777"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Discipline Coinvolte</w:t>
            </w:r>
            <w:r w:rsidRPr="0027006C">
              <w:rPr>
                <w:rFonts w:ascii="Times New Roman" w:hAnsi="Times New Roman"/>
                <w:sz w:val="28"/>
                <w:szCs w:val="28"/>
              </w:rPr>
              <w:t>: Inglese</w:t>
            </w:r>
          </w:p>
          <w:p w14:paraId="04D2C755" w14:textId="77777777"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Collegamenti Interdisciplinari: Italiano </w:t>
            </w:r>
            <w:r w:rsidR="00AC6613">
              <w:rPr>
                <w:rFonts w:ascii="Times New Roman" w:hAnsi="Times New Roman"/>
                <w:sz w:val="28"/>
                <w:szCs w:val="28"/>
              </w:rPr>
              <w:t>– Cittadinanza</w:t>
            </w:r>
            <w:r w:rsidR="00C16D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061C" w:rsidRPr="0027006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2535AEEB" w14:textId="77777777" w:rsidR="00EB6243" w:rsidRPr="0027006C" w:rsidRDefault="00CB21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Classi Coinvolte: Scuola </w:t>
            </w:r>
            <w:r w:rsidR="00757C5C">
              <w:rPr>
                <w:rFonts w:ascii="Times New Roman" w:hAnsi="Times New Roman"/>
                <w:sz w:val="28"/>
                <w:szCs w:val="28"/>
              </w:rPr>
              <w:t>Secondaria classi</w:t>
            </w:r>
            <w:r w:rsidR="0010061C" w:rsidRPr="0027006C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="005068F3">
              <w:rPr>
                <w:rFonts w:ascii="Times New Roman" w:hAnsi="Times New Roman"/>
                <w:sz w:val="28"/>
                <w:szCs w:val="28"/>
              </w:rPr>
              <w:t>°</w:t>
            </w:r>
            <w:r w:rsidR="0010061C" w:rsidRPr="0027006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7843934" w14:textId="77777777" w:rsidR="00EB6243" w:rsidRPr="0027006C" w:rsidRDefault="00FC489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Tempo d</w:t>
            </w:r>
            <w:r w:rsidR="008E3F53">
              <w:rPr>
                <w:rFonts w:ascii="Times New Roman" w:hAnsi="Times New Roman"/>
                <w:sz w:val="28"/>
                <w:szCs w:val="28"/>
              </w:rPr>
              <w:t>i Svolgimento: Settembre-O</w:t>
            </w:r>
            <w:r w:rsidR="00CB2102" w:rsidRPr="0027006C">
              <w:rPr>
                <w:rFonts w:ascii="Times New Roman" w:hAnsi="Times New Roman"/>
                <w:sz w:val="28"/>
                <w:szCs w:val="28"/>
              </w:rPr>
              <w:t>ttobre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6932C79" w14:textId="77777777" w:rsidR="00EB6243" w:rsidRPr="0027006C" w:rsidRDefault="00CB2102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Profilo Di Competenze</w:t>
            </w:r>
          </w:p>
          <w:p w14:paraId="171DFAB9" w14:textId="77777777" w:rsidR="00EB6243" w:rsidRPr="0027006C" w:rsidRDefault="00CB210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L’alunno comprende  i punti essenziali di messaggi in lingua standard su argomenti familiari o di studio che affronta normalmente a scuola e nel tempo libero</w:t>
            </w:r>
          </w:p>
          <w:p w14:paraId="742839BC" w14:textId="77777777" w:rsidR="00EB6243" w:rsidRPr="0027006C" w:rsidRDefault="00CB2102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Interagisce con uno o più interlocutori in contesti familiari e su argomenti noti</w:t>
            </w:r>
          </w:p>
          <w:p w14:paraId="463BD9C8" w14:textId="77777777" w:rsidR="00EB6243" w:rsidRPr="0027006C" w:rsidRDefault="00CB2102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Descrive oralmente situazioni, racconta avvenimenti ed esperienze personali.</w:t>
            </w:r>
          </w:p>
          <w:p w14:paraId="011EAA7F" w14:textId="77777777" w:rsidR="00EB6243" w:rsidRPr="0027006C" w:rsidRDefault="00CB2102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Scrive semplici resoconti e </w:t>
            </w: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lastRenderedPageBreak/>
              <w:t>compone brevi testi o messaggi rivolti a coetanei e familiari.</w:t>
            </w:r>
          </w:p>
          <w:p w14:paraId="107F7FA4" w14:textId="77777777" w:rsidR="00EB6243" w:rsidRPr="0027006C" w:rsidRDefault="00CB2102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bookmarkStart w:id="0" w:name="__DdeLink__321_24556085"/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Legge semplici  testi  e ne coglie  informazioni globali e specifiche</w:t>
            </w:r>
            <w:bookmarkEnd w:id="0"/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6505E38" w14:textId="77777777" w:rsidR="00EB6243" w:rsidRPr="0027006C" w:rsidRDefault="00CB2102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  <w:lastRenderedPageBreak/>
              <w:t>Competenze chiave europee</w:t>
            </w:r>
          </w:p>
          <w:p w14:paraId="543B4CB1" w14:textId="77777777" w:rsidR="00EB6243" w:rsidRPr="0027006C" w:rsidRDefault="00CB2102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  <w:t>- competenza alfabetica funzionale;</w:t>
            </w:r>
          </w:p>
          <w:p w14:paraId="01FA094B" w14:textId="77777777" w:rsidR="00EB6243" w:rsidRPr="0027006C" w:rsidRDefault="00CB2102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competenza multilinguistica;</w:t>
            </w:r>
          </w:p>
          <w:p w14:paraId="70433C17" w14:textId="77777777" w:rsidR="00EB6243" w:rsidRPr="0027006C" w:rsidRDefault="00CB2102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digitale;</w:t>
            </w:r>
          </w:p>
          <w:p w14:paraId="5E6520E3" w14:textId="77777777" w:rsidR="00EB6243" w:rsidRPr="0027006C" w:rsidRDefault="00CB2102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competenza personale, sociale e capacità di imparare ad imparare;</w:t>
            </w:r>
          </w:p>
          <w:p w14:paraId="68AB8FD6" w14:textId="77777777" w:rsidR="00EB6243" w:rsidRPr="0027006C" w:rsidRDefault="00CB2102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sociale e civica in materia di cittadinanza;</w:t>
            </w:r>
          </w:p>
          <w:p w14:paraId="18B9E9C0" w14:textId="77777777" w:rsidR="00EB6243" w:rsidRPr="0027006C" w:rsidRDefault="00CB2102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imprenditoriale</w:t>
            </w:r>
          </w:p>
          <w:p w14:paraId="2F491888" w14:textId="77777777" w:rsidR="00EB6243" w:rsidRPr="0027006C" w:rsidRDefault="00EB6243">
            <w:pPr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</w:p>
        </w:tc>
      </w:tr>
      <w:tr w:rsidR="00EB6243" w:rsidRPr="0027006C" w14:paraId="699C4F02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3ECAAB8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Contenuti specifici</w:t>
            </w:r>
          </w:p>
          <w:p w14:paraId="095E5354" w14:textId="77777777" w:rsidR="00EB6243" w:rsidRPr="0027006C" w:rsidRDefault="00CB2102">
            <w:pPr>
              <w:pStyle w:val="Nessunaspaziatura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color w:val="000000"/>
                <w:sz w:val="28"/>
                <w:szCs w:val="28"/>
              </w:rPr>
              <w:t>Lessico / Dialogo / Grammatica / Funzioni comunicative/ Cultura</w:t>
            </w:r>
          </w:p>
          <w:p w14:paraId="02AF6203" w14:textId="77777777" w:rsidR="00EB6243" w:rsidRPr="0027006C" w:rsidRDefault="00EB6243">
            <w:pPr>
              <w:pStyle w:val="Nessunaspaziatura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D4FABD0" w14:textId="77777777"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47F102D" w14:textId="77777777"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6243" w:rsidRPr="0027006C" w14:paraId="1C836178" w14:textId="77777777">
        <w:trPr>
          <w:trHeight w:val="2404"/>
        </w:trPr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C8FF690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Traguardi di competenza</w:t>
            </w:r>
          </w:p>
          <w:p w14:paraId="29F2CF4D" w14:textId="77777777" w:rsidR="00EB6243" w:rsidRPr="0027006C" w:rsidRDefault="00EB62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3078068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- L’alunno comprende brevi messaggi orali e scritti relativi ad ambiti familiari. </w:t>
            </w:r>
          </w:p>
          <w:p w14:paraId="31D601E7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- Comunica oralmente in attività che richiedono solo uno scambio di informazioni semplice e diretto su argomenti familiari e abituali. </w:t>
            </w:r>
          </w:p>
          <w:p w14:paraId="7A13D8E0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- Descrive oralmente e per iscritto, in modo semplice, aspetti del proprio vissuto e del proprio ambiente.</w:t>
            </w:r>
          </w:p>
          <w:p w14:paraId="66740109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- Legge brevi e semplici testi con tecniche adeguate allo scopo. </w:t>
            </w:r>
          </w:p>
          <w:p w14:paraId="0B589342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- Chiede spiegazioni, svolge i compiti secondo le indicazioni date in lingua straniera dall’insegnante.</w:t>
            </w:r>
          </w:p>
          <w:p w14:paraId="60160E69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- Stabilisce relazioni tra semplici elementi linguistico-comunicativi e culturali propri delle lingue di studio.</w:t>
            </w:r>
          </w:p>
          <w:p w14:paraId="4933BE44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- Confronta i risultati conseguiti in lingue diverse e le strategie utilizzate per imparare. </w:t>
            </w:r>
          </w:p>
          <w:p w14:paraId="611714A9" w14:textId="77777777" w:rsidR="00EB6243" w:rsidRPr="0027006C" w:rsidRDefault="00EB62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D808F0E" w14:textId="77777777"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FCE8FF" w14:textId="77777777"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6243" w:rsidRPr="0027006C" w14:paraId="33103C9D" w14:textId="77777777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73F0278" w14:textId="77777777" w:rsidR="00EB6243" w:rsidRPr="0027006C" w:rsidRDefault="00CB210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Conoscenze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74EB98B" w14:textId="77777777" w:rsidR="00EB6243" w:rsidRPr="0027006C" w:rsidRDefault="00CB210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Abilità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230DE64" w14:textId="77777777"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7D07474" w14:textId="77777777"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6243" w:rsidRPr="0027006C" w14:paraId="524F3625" w14:textId="77777777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0F22EE7" w14:textId="77777777" w:rsidR="00EB6243" w:rsidRPr="008465EC" w:rsidRDefault="00CB210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8465EC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Lessico</w:t>
            </w:r>
          </w:p>
          <w:p w14:paraId="35FDFB8E" w14:textId="77777777" w:rsidR="00EB6243" w:rsidRPr="008465EC" w:rsidRDefault="00CB210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465E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</w:t>
            </w:r>
            <w:r w:rsidR="00DE7D8C" w:rsidRPr="008465EC">
              <w:rPr>
                <w:rFonts w:ascii="Times New Roman" w:hAnsi="Times New Roman"/>
                <w:sz w:val="28"/>
                <w:szCs w:val="28"/>
                <w:lang w:val="en-US"/>
              </w:rPr>
              <w:t>Weekend activities and plans</w:t>
            </w:r>
          </w:p>
          <w:p w14:paraId="6BA853CB" w14:textId="77777777" w:rsidR="00EB6243" w:rsidRPr="008465EC" w:rsidRDefault="00CB210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8465EC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Strutture grammaticali</w:t>
            </w:r>
          </w:p>
          <w:p w14:paraId="33A39173" w14:textId="77777777" w:rsidR="00EB6243" w:rsidRPr="0027006C" w:rsidRDefault="009924EC">
            <w:pPr>
              <w:pStyle w:val="Paragrafoelenco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Present Simple e Present Continuous</w:t>
            </w:r>
          </w:p>
          <w:p w14:paraId="250FC89D" w14:textId="77777777" w:rsidR="00EB6243" w:rsidRPr="0027006C" w:rsidRDefault="009924EC">
            <w:pPr>
              <w:pStyle w:val="Paragrafoelenc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Present Continuous  per esprimere il futuro</w:t>
            </w:r>
          </w:p>
          <w:p w14:paraId="698FEEB9" w14:textId="07E496B3" w:rsidR="00EB6243" w:rsidRPr="009B38AB" w:rsidRDefault="009924EC">
            <w:pPr>
              <w:pStyle w:val="Paragrafoelenco"/>
              <w:numPr>
                <w:ilvl w:val="0"/>
                <w:numId w:val="3"/>
              </w:numPr>
              <w:rPr>
                <w:sz w:val="28"/>
                <w:szCs w:val="28"/>
                <w:lang w:val="en-GB"/>
              </w:rPr>
            </w:pPr>
            <w:r w:rsidRPr="009B38AB">
              <w:rPr>
                <w:sz w:val="28"/>
                <w:szCs w:val="28"/>
                <w:lang w:val="en-GB"/>
              </w:rPr>
              <w:t>Like/Enjoy/Love//Hate</w:t>
            </w:r>
            <w:r w:rsidR="009B38AB" w:rsidRPr="009B38AB">
              <w:rPr>
                <w:sz w:val="28"/>
                <w:szCs w:val="28"/>
                <w:lang w:val="en-GB"/>
              </w:rPr>
              <w:t xml:space="preserve"> + i</w:t>
            </w:r>
            <w:r w:rsidR="009B38AB">
              <w:rPr>
                <w:sz w:val="28"/>
                <w:szCs w:val="28"/>
                <w:lang w:val="en-GB"/>
              </w:rPr>
              <w:t>ng</w:t>
            </w:r>
          </w:p>
          <w:p w14:paraId="51C6182E" w14:textId="77777777" w:rsidR="00EB6243" w:rsidRPr="009B38AB" w:rsidRDefault="00EB6243">
            <w:pPr>
              <w:pStyle w:val="Paragrafoelenco"/>
              <w:rPr>
                <w:sz w:val="28"/>
                <w:szCs w:val="28"/>
                <w:lang w:val="en-GB"/>
              </w:rPr>
            </w:pPr>
          </w:p>
          <w:p w14:paraId="379A88E9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Funzioni Comunicative</w:t>
            </w:r>
          </w:p>
          <w:p w14:paraId="3E831136" w14:textId="77777777" w:rsidR="00EB6243" w:rsidRPr="0027006C" w:rsidRDefault="00EB62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453811CB" w14:textId="77777777" w:rsidR="00EB6243" w:rsidRPr="0027006C" w:rsidRDefault="009924EC">
            <w:pPr>
              <w:pStyle w:val="Paragrafoelenco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Chiedere  e dire dove si è</w:t>
            </w:r>
          </w:p>
          <w:p w14:paraId="130F7609" w14:textId="77777777" w:rsidR="00EB6243" w:rsidRPr="0027006C" w:rsidRDefault="00CB2102">
            <w:pPr>
              <w:pStyle w:val="Paragrafoelenc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27006C">
              <w:rPr>
                <w:sz w:val="28"/>
                <w:szCs w:val="28"/>
              </w:rPr>
              <w:t>P</w:t>
            </w:r>
            <w:r w:rsidR="009924EC">
              <w:rPr>
                <w:sz w:val="28"/>
                <w:szCs w:val="28"/>
              </w:rPr>
              <w:t>arlare di avveni</w:t>
            </w:r>
            <w:r w:rsidR="00EA282E">
              <w:rPr>
                <w:sz w:val="28"/>
                <w:szCs w:val="28"/>
              </w:rPr>
              <w:t>menti al presente ed al present</w:t>
            </w:r>
            <w:r w:rsidR="009924EC">
              <w:rPr>
                <w:sz w:val="28"/>
                <w:szCs w:val="28"/>
              </w:rPr>
              <w:t xml:space="preserve"> continuo</w:t>
            </w:r>
            <w:r w:rsidR="00EA282E">
              <w:rPr>
                <w:sz w:val="28"/>
                <w:szCs w:val="28"/>
              </w:rPr>
              <w:t>us</w:t>
            </w:r>
          </w:p>
          <w:p w14:paraId="532FF037" w14:textId="77777777" w:rsidR="00EB6243" w:rsidRPr="0027006C" w:rsidRDefault="00EB6243" w:rsidP="009924EC">
            <w:pPr>
              <w:pStyle w:val="Paragrafoelenco"/>
              <w:rPr>
                <w:sz w:val="28"/>
                <w:szCs w:val="28"/>
              </w:rPr>
            </w:pP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1F499D" w14:textId="77777777" w:rsidR="00EB6243" w:rsidRPr="0027006C" w:rsidRDefault="00CB2102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Listening/reading</w:t>
            </w:r>
          </w:p>
          <w:p w14:paraId="585811DB" w14:textId="77777777" w:rsidR="00EB6243" w:rsidRPr="0027006C" w:rsidRDefault="0064671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Capire brevi testi in cui alcuni ragazzi parlano della loro festa di compleanno</w:t>
            </w:r>
          </w:p>
          <w:p w14:paraId="45B1E848" w14:textId="77777777" w:rsidR="00EB6243" w:rsidRPr="0027006C" w:rsidRDefault="0064671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Ascoltare e completare un invito a una festa di compleanno</w:t>
            </w:r>
          </w:p>
          <w:p w14:paraId="5528F74F" w14:textId="77777777" w:rsidR="00EB6243" w:rsidRPr="0027006C" w:rsidRDefault="00EB624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  <w:p w14:paraId="1FA473C8" w14:textId="77777777" w:rsidR="00EB6243" w:rsidRPr="0027006C" w:rsidRDefault="00CB2102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Speaking</w:t>
            </w:r>
          </w:p>
          <w:p w14:paraId="02FA9095" w14:textId="77777777" w:rsidR="00EB6243" w:rsidRPr="0027006C" w:rsidRDefault="006B0C2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Organizzare una festa</w:t>
            </w:r>
          </w:p>
          <w:p w14:paraId="61895E32" w14:textId="77777777" w:rsidR="00EB6243" w:rsidRPr="0027006C" w:rsidRDefault="00CB2102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Writing</w:t>
            </w:r>
          </w:p>
          <w:p w14:paraId="6DEF9B9A" w14:textId="77777777" w:rsidR="00EB6243" w:rsidRPr="0027006C" w:rsidRDefault="00CB21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Scrivere una email</w:t>
            </w:r>
            <w:r w:rsidR="001578E6">
              <w:rPr>
                <w:rFonts w:ascii="Times New Roman" w:hAnsi="Times New Roman"/>
                <w:sz w:val="28"/>
                <w:szCs w:val="28"/>
              </w:rPr>
              <w:t xml:space="preserve"> in cui</w:t>
            </w:r>
            <w:r w:rsidR="0086245F">
              <w:rPr>
                <w:rFonts w:ascii="Times New Roman" w:hAnsi="Times New Roman"/>
                <w:sz w:val="28"/>
                <w:szCs w:val="28"/>
              </w:rPr>
              <w:t xml:space="preserve"> si descrive una festa che si sta organizzando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C3141F5" w14:textId="77777777"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8BC13C5" w14:textId="77777777"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6243" w:rsidRPr="0027006C" w14:paraId="01CFFBFB" w14:textId="77777777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3DD1184" w14:textId="77777777" w:rsidR="00EB6243" w:rsidRPr="0027006C" w:rsidRDefault="00CB210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Gestione Delle Tipologie Di Interazione E Frequenza </w:t>
            </w:r>
          </w:p>
          <w:p w14:paraId="12F5DA42" w14:textId="3276E283"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 xml:space="preserve">Lavoro individuale e di gruppo </w:t>
            </w:r>
          </w:p>
          <w:p w14:paraId="7CC2DFA1" w14:textId="77777777" w:rsidR="00EB6243" w:rsidRPr="00D977C5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val="en-US" w:eastAsia="it-IT"/>
              </w:rPr>
            </w:pPr>
            <w:r w:rsidRPr="00D977C5">
              <w:rPr>
                <w:rFonts w:eastAsia="Calibri"/>
                <w:bCs/>
                <w:sz w:val="28"/>
                <w:szCs w:val="28"/>
                <w:lang w:val="en-US" w:eastAsia="it-IT"/>
              </w:rPr>
              <w:t>Cooperative learning e peer education</w:t>
            </w:r>
          </w:p>
          <w:p w14:paraId="5B0A1288" w14:textId="77777777"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>Classi aperte</w:t>
            </w:r>
          </w:p>
          <w:p w14:paraId="2C75CCBD" w14:textId="77777777"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3E3C46A0" w14:textId="77777777"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>Lezioni frontali e/o interattive</w:t>
            </w:r>
          </w:p>
          <w:p w14:paraId="296E4B68" w14:textId="77777777"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 xml:space="preserve">Spiegazioni in presenza </w:t>
            </w:r>
          </w:p>
          <w:p w14:paraId="074FA21C" w14:textId="77777777" w:rsidR="00EB6243" w:rsidRPr="00AC6613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AC6613">
              <w:rPr>
                <w:rFonts w:eastAsia="Calibri"/>
                <w:bCs/>
                <w:sz w:val="28"/>
                <w:szCs w:val="28"/>
                <w:lang w:eastAsia="it-IT"/>
              </w:rPr>
              <w:t>Lezioni registrate dal docente</w:t>
            </w:r>
          </w:p>
          <w:p w14:paraId="150AD109" w14:textId="60A95998" w:rsidR="00EB6243" w:rsidRPr="0053493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53493C">
              <w:rPr>
                <w:rFonts w:eastAsia="Calibri"/>
                <w:bCs/>
                <w:sz w:val="28"/>
                <w:szCs w:val="28"/>
                <w:lang w:eastAsia="it-IT"/>
              </w:rPr>
              <w:t xml:space="preserve">Approfondimento, recupero e potenziamento </w:t>
            </w:r>
          </w:p>
          <w:p w14:paraId="5B01F6F9" w14:textId="77777777"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>Video lezioni</w:t>
            </w:r>
          </w:p>
          <w:p w14:paraId="756C8AD7" w14:textId="77777777"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01758E2" w14:textId="77777777" w:rsidR="00EB6243" w:rsidRPr="0027006C" w:rsidRDefault="00CB210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Materiali</w:t>
            </w:r>
          </w:p>
          <w:p w14:paraId="7AB9BCD3" w14:textId="77777777"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Libro di testo </w:t>
            </w:r>
          </w:p>
          <w:p w14:paraId="428DEBFB" w14:textId="77777777"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Schede</w:t>
            </w:r>
          </w:p>
          <w:p w14:paraId="59A2C370" w14:textId="77777777"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Materiali prodotti dall’insegnante</w:t>
            </w:r>
          </w:p>
          <w:p w14:paraId="543095EC" w14:textId="77777777"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Visione di filmati </w:t>
            </w:r>
          </w:p>
          <w:p w14:paraId="66F470B3" w14:textId="77777777"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Documentari </w:t>
            </w:r>
          </w:p>
          <w:p w14:paraId="4A94676E" w14:textId="77777777"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Lezioni registrate dalla RAI</w:t>
            </w:r>
          </w:p>
          <w:p w14:paraId="3A50D016" w14:textId="77777777"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You-Tube</w:t>
            </w:r>
          </w:p>
          <w:p w14:paraId="494BAFC3" w14:textId="77777777" w:rsidR="00EB6243" w:rsidRPr="00AC6613" w:rsidRDefault="00CB2102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AC6613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Dizionari online</w:t>
            </w:r>
          </w:p>
          <w:p w14:paraId="77A2A886" w14:textId="77777777" w:rsidR="00EB6243" w:rsidRPr="00AC6613" w:rsidRDefault="00CB2102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AC6613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E-book</w:t>
            </w:r>
          </w:p>
          <w:p w14:paraId="362810F8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highlight w:val="yellow"/>
                <w:lang w:eastAsia="it-IT"/>
              </w:rPr>
            </w:pPr>
            <w:r w:rsidRPr="00AC6613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Open contents su Internet</w:t>
            </w:r>
          </w:p>
        </w:tc>
        <w:tc>
          <w:tcPr>
            <w:tcW w:w="2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1FD056" w14:textId="77777777" w:rsidR="00EB6243" w:rsidRPr="0027006C" w:rsidRDefault="00CB21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Compito Di Realtà </w:t>
            </w:r>
          </w:p>
          <w:p w14:paraId="71884FB3" w14:textId="77777777" w:rsidR="00EB6243" w:rsidRPr="0027006C" w:rsidRDefault="00CB2102">
            <w:pPr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Scrivere una email parlando del proprio weekend</w:t>
            </w:r>
          </w:p>
        </w:tc>
        <w:tc>
          <w:tcPr>
            <w:tcW w:w="2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5668BC7" w14:textId="77777777" w:rsidR="00EB6243" w:rsidRPr="0027006C" w:rsidRDefault="00CB210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Verifica /Valutazione</w:t>
            </w:r>
          </w:p>
          <w:p w14:paraId="1A0D0D9D" w14:textId="77777777" w:rsidR="00EB6243" w:rsidRPr="0027006C" w:rsidRDefault="00CB2102">
            <w:pPr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Colloqui e verifiche orali in presenza e/o video conferenza, alla presenza di due o più studenti; test a tempo; verifiche e prove scritte.</w:t>
            </w:r>
          </w:p>
        </w:tc>
      </w:tr>
      <w:tr w:rsidR="00EB6243" w:rsidRPr="0027006C" w14:paraId="7EB83FBD" w14:textId="77777777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3028BA6" w14:textId="77777777" w:rsidR="00EB6243" w:rsidRPr="0027006C" w:rsidRDefault="00CB210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  <w:t xml:space="preserve">Piattaforme, strumenti, canali di comunicazione utilizzati </w:t>
            </w:r>
          </w:p>
          <w:p w14:paraId="33B43361" w14:textId="4A3D516A"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Registro elettronico (ARGO), Classi virtuali (G-Suite)</w:t>
            </w:r>
          </w:p>
        </w:tc>
        <w:tc>
          <w:tcPr>
            <w:tcW w:w="762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323D314" w14:textId="77777777" w:rsidR="00EB6243" w:rsidRPr="00AC6613" w:rsidRDefault="00CB21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C6613">
              <w:rPr>
                <w:rFonts w:ascii="Times New Roman" w:hAnsi="Times New Roman"/>
                <w:b/>
                <w:sz w:val="28"/>
                <w:szCs w:val="28"/>
              </w:rPr>
              <w:t>Registro elettronico e/o altri strumenti Argo</w:t>
            </w:r>
          </w:p>
          <w:p w14:paraId="30655AA4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- utilizzo giornaliero per la condivisione delle attività</w:t>
            </w:r>
          </w:p>
          <w:p w14:paraId="3B531E25" w14:textId="3BC503C1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- mensile o a completamento di attività per quanto attiene la verifica e la valutazione</w:t>
            </w:r>
          </w:p>
        </w:tc>
      </w:tr>
      <w:tr w:rsidR="00EB6243" w:rsidRPr="0027006C" w14:paraId="0B550D87" w14:textId="77777777"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D722EBE" w14:textId="77777777"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Strumenti Dispensativi e Compensativi per Dsa e Bes </w:t>
            </w:r>
          </w:p>
          <w:p w14:paraId="20781D3F" w14:textId="77777777"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Mappe concettuali, griglie riepilogative, schemi e approfondimenti </w:t>
            </w:r>
          </w:p>
          <w:p w14:paraId="3B06B4DB" w14:textId="77777777"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EB6243" w:rsidRPr="0027006C" w14:paraId="23367199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8F4B0F5" w14:textId="77777777" w:rsidR="00EB6243" w:rsidRPr="0027006C" w:rsidRDefault="00CB210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Competenze Specifiche </w:t>
            </w:r>
          </w:p>
          <w:p w14:paraId="3E359AB2" w14:textId="77777777"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sz w:val="28"/>
                <w:szCs w:val="28"/>
              </w:rPr>
            </w:pPr>
            <w:r w:rsidRPr="0027006C">
              <w:rPr>
                <w:sz w:val="28"/>
                <w:szCs w:val="28"/>
              </w:rPr>
              <w:t xml:space="preserve">Comprendere brevi discorsi in lingua standard su argomenti familiari    </w:t>
            </w:r>
          </w:p>
          <w:p w14:paraId="297C6386" w14:textId="77777777"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sz w:val="28"/>
                <w:szCs w:val="28"/>
              </w:rPr>
            </w:pPr>
            <w:r w:rsidRPr="0027006C">
              <w:rPr>
                <w:sz w:val="28"/>
                <w:szCs w:val="28"/>
              </w:rPr>
              <w:t xml:space="preserve"> </w:t>
            </w:r>
            <w:r w:rsidRPr="0027006C">
              <w:rPr>
                <w:rFonts w:eastAsia="Calibri"/>
                <w:sz w:val="28"/>
                <w:szCs w:val="28"/>
              </w:rPr>
              <w:t>Leggere brevi testi con tecniche adeguate allo scopo</w:t>
            </w:r>
          </w:p>
          <w:p w14:paraId="2402E2C0" w14:textId="77777777"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7006C">
              <w:rPr>
                <w:rFonts w:eastAsia="Calibri"/>
                <w:sz w:val="28"/>
                <w:szCs w:val="28"/>
              </w:rPr>
              <w:t>Comprendere brevi testi relativi ad ambiti familiari e quotidiani o relativi al proprio vissuto</w:t>
            </w:r>
          </w:p>
          <w:p w14:paraId="1DC195C7" w14:textId="77777777"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27006C">
              <w:rPr>
                <w:rFonts w:eastAsia="Calibri"/>
                <w:sz w:val="28"/>
                <w:szCs w:val="28"/>
              </w:rPr>
              <w:t>Comunicare e interagire in brevi scambi dialogici relativi alla vita quotidiana, anche passata</w:t>
            </w:r>
          </w:p>
          <w:p w14:paraId="269BA559" w14:textId="77777777"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27006C">
              <w:rPr>
                <w:rFonts w:eastAsia="Calibri"/>
                <w:sz w:val="28"/>
                <w:szCs w:val="28"/>
              </w:rPr>
              <w:t>Scrivere brevi testi su argomenti inerenti la sfera personale, anche relativi alle proprie esperienze passate</w:t>
            </w:r>
          </w:p>
          <w:p w14:paraId="3C2307B2" w14:textId="77777777"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27006C">
              <w:rPr>
                <w:rFonts w:eastAsia="Calibri"/>
                <w:sz w:val="28"/>
                <w:szCs w:val="28"/>
              </w:rPr>
              <w:t>Rilevare semplici analogie e differenze d’uso delle strutture morfo-sintattiche con la lingua madre</w:t>
            </w:r>
          </w:p>
          <w:p w14:paraId="26EB12A1" w14:textId="77777777"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27006C">
              <w:rPr>
                <w:rFonts w:eastAsia="Calibri"/>
                <w:sz w:val="28"/>
                <w:szCs w:val="28"/>
              </w:rPr>
              <w:t>Riconoscere e approfondire alcuni aspetti culturali e confrontarli con i propri</w:t>
            </w:r>
          </w:p>
        </w:tc>
      </w:tr>
      <w:tr w:rsidR="00EB6243" w:rsidRPr="0027006C" w14:paraId="5759E2FE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AB0BC84" w14:textId="77777777"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93D0E29" w14:textId="77777777"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6551E9F" w14:textId="77777777"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A84B0E5" w14:textId="77777777"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F833A0C" w14:textId="77777777"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856DE09" w14:textId="77777777"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790ECE3" w14:textId="77777777"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DDCB6B4" w14:textId="77777777" w:rsidR="00EB6243" w:rsidRPr="0027006C" w:rsidRDefault="00CB210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Valutazione Sommativa e/o Formativa</w:t>
            </w:r>
          </w:p>
        </w:tc>
      </w:tr>
      <w:tr w:rsidR="00EB6243" w:rsidRPr="0027006C" w14:paraId="4F04AD9A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E660EAE" w14:textId="77777777"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Modalità </w:t>
            </w:r>
          </w:p>
          <w:p w14:paraId="1C4DEBF9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27006C">
              <w:rPr>
                <w:sz w:val="28"/>
                <w:szCs w:val="28"/>
                <w:lang w:eastAsia="it-IT"/>
              </w:rPr>
              <w:t xml:space="preserve">restituzione degli elaborati corretti </w:t>
            </w:r>
          </w:p>
          <w:p w14:paraId="74628339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27006C">
              <w:rPr>
                <w:sz w:val="28"/>
                <w:szCs w:val="28"/>
                <w:lang w:eastAsia="it-IT"/>
              </w:rPr>
              <w:t>colloqui in presenza e/o tramite MEET;</w:t>
            </w:r>
          </w:p>
          <w:p w14:paraId="025124C3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27006C">
              <w:rPr>
                <w:sz w:val="28"/>
                <w:szCs w:val="28"/>
                <w:lang w:eastAsia="it-IT"/>
              </w:rPr>
              <w:t>rispetto dei tempi di consegna;</w:t>
            </w:r>
          </w:p>
          <w:p w14:paraId="7DFBF479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27006C">
              <w:rPr>
                <w:sz w:val="28"/>
                <w:szCs w:val="28"/>
                <w:lang w:eastAsia="it-IT"/>
              </w:rPr>
              <w:t>livello di interazione</w:t>
            </w:r>
          </w:p>
          <w:p w14:paraId="45DEC989" w14:textId="14A4522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27006C">
              <w:rPr>
                <w:bCs/>
                <w:sz w:val="28"/>
                <w:szCs w:val="28"/>
                <w:lang w:eastAsia="it-IT"/>
              </w:rPr>
              <w:lastRenderedPageBreak/>
              <w:t xml:space="preserve">colloqui e verifiche orali </w:t>
            </w:r>
          </w:p>
          <w:p w14:paraId="0EE655D4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27006C">
              <w:rPr>
                <w:sz w:val="28"/>
                <w:szCs w:val="28"/>
                <w:lang w:eastAsia="it-IT"/>
              </w:rPr>
              <w:t xml:space="preserve">conversazioni e materiale strutturato </w:t>
            </w:r>
          </w:p>
          <w:p w14:paraId="35775D50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27006C">
              <w:rPr>
                <w:bCs/>
                <w:sz w:val="28"/>
                <w:szCs w:val="28"/>
                <w:lang w:eastAsia="it-IT"/>
              </w:rPr>
              <w:t xml:space="preserve">test a tempo (domanda a risposta chiusa, aperta e multipla) </w:t>
            </w:r>
            <w:r w:rsidRPr="0027006C">
              <w:rPr>
                <w:sz w:val="28"/>
                <w:szCs w:val="28"/>
                <w:lang w:eastAsia="it-IT"/>
              </w:rPr>
              <w:t>anche attraverso piattaforme e programmi specializzati;</w:t>
            </w:r>
          </w:p>
          <w:p w14:paraId="3F43A1DA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27006C">
              <w:rPr>
                <w:bCs/>
                <w:sz w:val="28"/>
                <w:szCs w:val="28"/>
                <w:lang w:eastAsia="it-IT"/>
              </w:rPr>
              <w:t>verifiche, prove scritte e schede preordinate – strutturate- guidate</w:t>
            </w:r>
            <w:r w:rsidRPr="0027006C">
              <w:rPr>
                <w:sz w:val="28"/>
                <w:szCs w:val="28"/>
                <w:lang w:eastAsia="it-IT"/>
              </w:rPr>
              <w:t>;</w:t>
            </w:r>
          </w:p>
          <w:p w14:paraId="727A6566" w14:textId="0F0B8988" w:rsidR="00EB6243" w:rsidRPr="00D977C5" w:rsidRDefault="00CB2102" w:rsidP="00D977C5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27006C">
              <w:rPr>
                <w:sz w:val="28"/>
                <w:szCs w:val="28"/>
                <w:lang w:eastAsia="it-IT"/>
              </w:rPr>
              <w:t>utilizzo di prove per classi parallele</w:t>
            </w:r>
          </w:p>
          <w:p w14:paraId="5C90F862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27006C">
              <w:rPr>
                <w:bCs/>
                <w:sz w:val="28"/>
                <w:szCs w:val="28"/>
                <w:lang w:eastAsia="it-IT"/>
              </w:rPr>
              <w:t xml:space="preserve">regolarità e rispetto </w:t>
            </w:r>
            <w:r w:rsidRPr="0027006C">
              <w:rPr>
                <w:sz w:val="28"/>
                <w:szCs w:val="28"/>
                <w:lang w:eastAsia="it-IT"/>
              </w:rPr>
              <w:t>delle scadenze;</w:t>
            </w:r>
          </w:p>
          <w:p w14:paraId="4095AB08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27006C">
              <w:rPr>
                <w:bCs/>
                <w:sz w:val="28"/>
                <w:szCs w:val="28"/>
                <w:lang w:eastAsia="it-IT"/>
              </w:rPr>
              <w:t>impegno nell’elaborazione e nella rimessa degli elaborati</w:t>
            </w:r>
            <w:r w:rsidRPr="0027006C">
              <w:rPr>
                <w:sz w:val="28"/>
                <w:szCs w:val="28"/>
                <w:lang w:eastAsia="it-IT"/>
              </w:rPr>
              <w:t>.</w:t>
            </w:r>
          </w:p>
          <w:p w14:paraId="48CF2D2B" w14:textId="77777777"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bCs/>
                <w:sz w:val="28"/>
                <w:szCs w:val="28"/>
                <w:lang w:eastAsia="it-IT"/>
              </w:rPr>
            </w:pPr>
            <w:r w:rsidRPr="0027006C">
              <w:rPr>
                <w:bCs/>
                <w:sz w:val="28"/>
                <w:szCs w:val="28"/>
                <w:lang w:eastAsia="it-IT"/>
              </w:rPr>
              <w:t>osservazioni dell’insegnante.</w:t>
            </w:r>
          </w:p>
        </w:tc>
      </w:tr>
      <w:tr w:rsidR="00EB6243" w:rsidRPr="0027006C" w14:paraId="5D7D422F" w14:textId="77777777">
        <w:trPr>
          <w:trHeight w:val="28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184C4C4" w14:textId="77777777" w:rsidR="00EB6243" w:rsidRPr="0027006C" w:rsidRDefault="00CB210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Dimensioni</w:t>
            </w:r>
          </w:p>
        </w:tc>
      </w:tr>
      <w:tr w:rsidR="00EB6243" w:rsidRPr="0027006C" w14:paraId="75159458" w14:textId="77777777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960DAA5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3B0BB85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Osservazione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E168D0C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Comprensione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22DD3E3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3266CBB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Problematizzazione</w:t>
            </w:r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425FD6E" w14:textId="77777777" w:rsidR="00EB6243" w:rsidRPr="0027006C" w:rsidRDefault="00CB2102">
            <w:pPr>
              <w:pStyle w:val="Titolo7"/>
              <w:numPr>
                <w:ilvl w:val="6"/>
                <w:numId w:val="9"/>
              </w:num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006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07820FB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Capacità Valutative</w:t>
            </w:r>
          </w:p>
        </w:tc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B96039D" w14:textId="77777777"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Creatività</w:t>
            </w:r>
          </w:p>
        </w:tc>
      </w:tr>
      <w:tr w:rsidR="00EB6243" w:rsidRPr="0027006C" w14:paraId="2516F46E" w14:textId="77777777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7E8ECFA" w14:textId="77777777"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D81A26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6FE9CB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68B6E3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3CE766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861217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70D4A0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99B08D" w14:textId="77777777"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Spontanea</w:t>
            </w:r>
          </w:p>
        </w:tc>
      </w:tr>
      <w:tr w:rsidR="00EB6243" w:rsidRPr="0027006C" w14:paraId="540CF339" w14:textId="77777777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CABE651" w14:textId="77777777"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AFA0C4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Globale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B77C69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Complessiva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2C8FA0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8ED1E8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177085" w14:textId="77777777"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34483D8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Sostanziali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82D407" w14:textId="77777777"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</w:tr>
      <w:tr w:rsidR="00EB6243" w:rsidRPr="0027006C" w14:paraId="2969BC71" w14:textId="77777777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FDBB404" w14:textId="77777777"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95BCEA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Analitica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7D5770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Selettiva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C905C66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35806F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8CF1D2" w14:textId="77777777"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E25FAC7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Personali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1276F0" w14:textId="77777777"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Personale</w:t>
            </w:r>
          </w:p>
        </w:tc>
      </w:tr>
      <w:tr w:rsidR="00EB6243" w:rsidRPr="0027006C" w14:paraId="12E1EC58" w14:textId="77777777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86EFA10" w14:textId="77777777"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7C2ECD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Sintetica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B1C3309" w14:textId="77777777"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Comparativa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DE9B77" w14:textId="77777777"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FEEABD" w14:textId="77777777"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802B94" w14:textId="77777777" w:rsidR="00EB6243" w:rsidRPr="0027006C" w:rsidRDefault="00CB2102">
            <w:pPr>
              <w:pStyle w:val="Titolo7"/>
              <w:numPr>
                <w:ilvl w:val="6"/>
                <w:numId w:val="9"/>
              </w:numPr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</w:pPr>
            <w:r w:rsidRPr="0027006C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149B36" w14:textId="77777777"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Critiche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936DA3" w14:textId="77777777"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Originale</w:t>
            </w:r>
          </w:p>
        </w:tc>
      </w:tr>
    </w:tbl>
    <w:p w14:paraId="0034B58D" w14:textId="77777777" w:rsidR="00EB6243" w:rsidRPr="0027006C" w:rsidRDefault="00EB6243">
      <w:pPr>
        <w:rPr>
          <w:rFonts w:ascii="Times New Roman" w:hAnsi="Times New Roman"/>
          <w:sz w:val="28"/>
          <w:szCs w:val="28"/>
        </w:rPr>
      </w:pPr>
    </w:p>
    <w:p w14:paraId="0125A3F0" w14:textId="77777777" w:rsidR="008465EC" w:rsidRPr="00E42B23" w:rsidRDefault="008465EC" w:rsidP="008465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42B23">
        <w:rPr>
          <w:rFonts w:ascii="Times New Roman" w:hAnsi="Times New Roman"/>
          <w:sz w:val="28"/>
          <w:szCs w:val="28"/>
        </w:rPr>
        <w:t>OBIETTIVI MINIMI:</w:t>
      </w:r>
    </w:p>
    <w:p w14:paraId="1C0EED22" w14:textId="77777777" w:rsidR="008465EC" w:rsidRPr="00E42B23" w:rsidRDefault="008465EC" w:rsidP="008465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6"/>
        <w:gridCol w:w="10741"/>
      </w:tblGrid>
      <w:tr w:rsidR="008465EC" w:rsidRPr="00E42B23" w14:paraId="1459A842" w14:textId="77777777" w:rsidTr="00694A18">
        <w:trPr>
          <w:trHeight w:val="284"/>
        </w:trPr>
        <w:tc>
          <w:tcPr>
            <w:tcW w:w="0" w:type="auto"/>
            <w:vAlign w:val="center"/>
          </w:tcPr>
          <w:p w14:paraId="03ABE305" w14:textId="77777777" w:rsidR="008465EC" w:rsidRPr="00E42B23" w:rsidRDefault="008465EC" w:rsidP="00694A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Comprensione orale</w:t>
            </w:r>
          </w:p>
        </w:tc>
        <w:tc>
          <w:tcPr>
            <w:tcW w:w="0" w:type="auto"/>
            <w:vAlign w:val="center"/>
          </w:tcPr>
          <w:p w14:paraId="7430EF4F" w14:textId="77777777" w:rsidR="008465EC" w:rsidRPr="00E42B23" w:rsidRDefault="008465EC" w:rsidP="00694A1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frasi e dialoghi attinenti alla vita quotidiana.</w:t>
            </w:r>
          </w:p>
        </w:tc>
      </w:tr>
      <w:tr w:rsidR="008465EC" w:rsidRPr="00E42B23" w14:paraId="4BC68A8B" w14:textId="77777777" w:rsidTr="00694A18">
        <w:trPr>
          <w:trHeight w:val="284"/>
        </w:trPr>
        <w:tc>
          <w:tcPr>
            <w:tcW w:w="0" w:type="auto"/>
            <w:vAlign w:val="center"/>
          </w:tcPr>
          <w:p w14:paraId="4E989782" w14:textId="77777777" w:rsidR="008465EC" w:rsidRPr="00E42B23" w:rsidRDefault="008465EC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Comprensione scritta</w:t>
            </w:r>
          </w:p>
        </w:tc>
        <w:tc>
          <w:tcPr>
            <w:tcW w:w="0" w:type="auto"/>
            <w:vAlign w:val="center"/>
          </w:tcPr>
          <w:p w14:paraId="4EF94485" w14:textId="77777777"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testi e ne estrapola le informazioni principali.</w:t>
            </w:r>
          </w:p>
        </w:tc>
      </w:tr>
      <w:tr w:rsidR="008465EC" w:rsidRPr="00E42B23" w14:paraId="10410F51" w14:textId="77777777" w:rsidTr="00694A18">
        <w:trPr>
          <w:trHeight w:val="284"/>
        </w:trPr>
        <w:tc>
          <w:tcPr>
            <w:tcW w:w="0" w:type="auto"/>
            <w:vAlign w:val="center"/>
          </w:tcPr>
          <w:p w14:paraId="1ABDC360" w14:textId="77777777" w:rsidR="008465EC" w:rsidRPr="00E42B23" w:rsidRDefault="008465EC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Produzione e interazione orale</w:t>
            </w:r>
          </w:p>
        </w:tc>
        <w:tc>
          <w:tcPr>
            <w:tcW w:w="0" w:type="auto"/>
            <w:vAlign w:val="center"/>
          </w:tcPr>
          <w:p w14:paraId="7CFCFB49" w14:textId="77777777"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8465EC" w:rsidRPr="00E42B23" w14:paraId="076DC5D0" w14:textId="77777777" w:rsidTr="00694A18">
        <w:trPr>
          <w:trHeight w:val="284"/>
        </w:trPr>
        <w:tc>
          <w:tcPr>
            <w:tcW w:w="0" w:type="auto"/>
            <w:vAlign w:val="center"/>
          </w:tcPr>
          <w:p w14:paraId="2AF54A34" w14:textId="77777777" w:rsidR="008465EC" w:rsidRPr="00E42B23" w:rsidRDefault="008465EC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Produzione scritta</w:t>
            </w:r>
          </w:p>
        </w:tc>
        <w:tc>
          <w:tcPr>
            <w:tcW w:w="0" w:type="auto"/>
            <w:vAlign w:val="center"/>
          </w:tcPr>
          <w:p w14:paraId="1F2C7413" w14:textId="77777777"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L’alunno, guidato, scrive semplici frasi, testi e lettere su tematiche conosciute. </w:t>
            </w:r>
          </w:p>
        </w:tc>
      </w:tr>
      <w:tr w:rsidR="008465EC" w:rsidRPr="00E42B23" w14:paraId="48520F7C" w14:textId="77777777" w:rsidTr="00694A18">
        <w:trPr>
          <w:trHeight w:val="284"/>
        </w:trPr>
        <w:tc>
          <w:tcPr>
            <w:tcW w:w="0" w:type="auto"/>
            <w:vAlign w:val="center"/>
          </w:tcPr>
          <w:p w14:paraId="194A65ED" w14:textId="77777777" w:rsidR="008465EC" w:rsidRPr="00E42B23" w:rsidRDefault="008465EC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Riflessione sulla lingua</w:t>
            </w:r>
          </w:p>
        </w:tc>
        <w:tc>
          <w:tcPr>
            <w:tcW w:w="0" w:type="auto"/>
            <w:vAlign w:val="center"/>
          </w:tcPr>
          <w:p w14:paraId="5634F2C3" w14:textId="77777777"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riconosce semplici categorie grammaticali e funzioni comunicative e le ripete.</w:t>
            </w:r>
          </w:p>
        </w:tc>
      </w:tr>
      <w:tr w:rsidR="008465EC" w:rsidRPr="00E42B23" w14:paraId="746BBDE4" w14:textId="77777777" w:rsidTr="00694A18">
        <w:trPr>
          <w:trHeight w:val="284"/>
        </w:trPr>
        <w:tc>
          <w:tcPr>
            <w:tcW w:w="0" w:type="auto"/>
            <w:vAlign w:val="center"/>
          </w:tcPr>
          <w:p w14:paraId="0F28F06D" w14:textId="77777777"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  <w:t>Cultura e civiltà</w:t>
            </w:r>
          </w:p>
        </w:tc>
        <w:tc>
          <w:tcPr>
            <w:tcW w:w="0" w:type="auto"/>
            <w:vAlign w:val="center"/>
          </w:tcPr>
          <w:p w14:paraId="309C3A0C" w14:textId="77777777"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conosce i contenuti essenziali degli argomenti svolti.</w:t>
            </w:r>
          </w:p>
        </w:tc>
      </w:tr>
    </w:tbl>
    <w:p w14:paraId="6460C45E" w14:textId="77777777" w:rsidR="008465EC" w:rsidRPr="00E42B23" w:rsidRDefault="008465EC" w:rsidP="008465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5A43C1" w14:textId="77777777" w:rsidR="00EB6243" w:rsidRPr="0027006C" w:rsidRDefault="00EB6243">
      <w:pPr>
        <w:rPr>
          <w:rFonts w:ascii="Times New Roman" w:hAnsi="Times New Roman"/>
          <w:sz w:val="28"/>
          <w:szCs w:val="28"/>
        </w:rPr>
      </w:pPr>
    </w:p>
    <w:sectPr w:rsidR="00EB6243" w:rsidRPr="0027006C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charset w:val="02"/>
    <w:family w:val="auto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E306ED"/>
    <w:multiLevelType w:val="multilevel"/>
    <w:tmpl w:val="B5E306ED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248C179"/>
    <w:multiLevelType w:val="multilevel"/>
    <w:tmpl w:val="0248C179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 w15:restartNumberingAfterBreak="0">
    <w:nsid w:val="03D62ECE"/>
    <w:multiLevelType w:val="multilevel"/>
    <w:tmpl w:val="03D62ECE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cs="Wingdings" w:hint="default"/>
        <w:b w:val="0"/>
        <w:sz w:val="18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25B654F3"/>
    <w:multiLevelType w:val="multilevel"/>
    <w:tmpl w:val="25B654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2183CF9"/>
    <w:multiLevelType w:val="multilevel"/>
    <w:tmpl w:val="72183C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604145157">
    <w:abstractNumId w:val="3"/>
  </w:num>
  <w:num w:numId="2" w16cid:durableId="60174886">
    <w:abstractNumId w:val="2"/>
  </w:num>
  <w:num w:numId="3" w16cid:durableId="978924420">
    <w:abstractNumId w:val="7"/>
  </w:num>
  <w:num w:numId="4" w16cid:durableId="1615089941">
    <w:abstractNumId w:val="1"/>
  </w:num>
  <w:num w:numId="5" w16cid:durableId="15349465">
    <w:abstractNumId w:val="0"/>
  </w:num>
  <w:num w:numId="6" w16cid:durableId="419567808">
    <w:abstractNumId w:val="5"/>
  </w:num>
  <w:num w:numId="7" w16cid:durableId="584455516">
    <w:abstractNumId w:val="6"/>
  </w:num>
  <w:num w:numId="8" w16cid:durableId="706294704">
    <w:abstractNumId w:val="8"/>
  </w:num>
  <w:num w:numId="9" w16cid:durableId="1425610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243"/>
    <w:rsid w:val="0010061C"/>
    <w:rsid w:val="001578E6"/>
    <w:rsid w:val="0027006C"/>
    <w:rsid w:val="00371ABE"/>
    <w:rsid w:val="005068F3"/>
    <w:rsid w:val="0053493C"/>
    <w:rsid w:val="00642332"/>
    <w:rsid w:val="0064671F"/>
    <w:rsid w:val="006A050D"/>
    <w:rsid w:val="006B0C2F"/>
    <w:rsid w:val="00757C5C"/>
    <w:rsid w:val="008465EC"/>
    <w:rsid w:val="0086245F"/>
    <w:rsid w:val="008E3F53"/>
    <w:rsid w:val="00971134"/>
    <w:rsid w:val="009924EC"/>
    <w:rsid w:val="009B38AB"/>
    <w:rsid w:val="00AC6613"/>
    <w:rsid w:val="00C16DCD"/>
    <w:rsid w:val="00CB2102"/>
    <w:rsid w:val="00D977C5"/>
    <w:rsid w:val="00DE7D8C"/>
    <w:rsid w:val="00EA282E"/>
    <w:rsid w:val="00EB6243"/>
    <w:rsid w:val="00FC4892"/>
    <w:rsid w:val="1321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EF94F"/>
  <w15:docId w15:val="{9837C2DF-EDE1-480E-8B4B-4DFF01096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overflowPunct w:val="0"/>
      <w:spacing w:after="200" w:line="276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47">
    <w:name w:val="ListLabel 147"/>
    <w:qFormat/>
    <w:rPr>
      <w:rFonts w:ascii="Book Antiqua" w:hAnsi="Book Antiqua" w:cs="Symbol"/>
      <w:sz w:val="18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ascii="Book Antiqua" w:hAnsi="Book Antiqua" w:cs="Symbol"/>
      <w:sz w:val="18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Symbol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ascii="Book Antiqua" w:hAnsi="Book Antiqua" w:cs="Wingdings"/>
      <w:sz w:val="18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Symbol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ascii="Book Antiqua" w:hAnsi="Book Antiqua" w:cs="Wingdings"/>
      <w:sz w:val="18"/>
    </w:rPr>
  </w:style>
  <w:style w:type="character" w:customStyle="1" w:styleId="ListLabel175">
    <w:name w:val="ListLabel 175"/>
    <w:qFormat/>
    <w:rPr>
      <w:rFonts w:ascii="Book Antiqua" w:hAnsi="Book Antiqua" w:cs="Wingdings"/>
      <w:sz w:val="18"/>
    </w:rPr>
  </w:style>
  <w:style w:type="character" w:customStyle="1" w:styleId="ListLabel176">
    <w:name w:val="ListLabel 176"/>
    <w:qFormat/>
    <w:rPr>
      <w:rFonts w:ascii="Book Antiqua" w:hAnsi="Book Antiqua" w:cs="Symbol"/>
      <w:b/>
      <w:sz w:val="20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Wingdings"/>
    </w:rPr>
  </w:style>
  <w:style w:type="character" w:customStyle="1" w:styleId="ListLabel179">
    <w:name w:val="ListLabel 179"/>
    <w:qFormat/>
    <w:rPr>
      <w:rFonts w:cs="Symbol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Wingdings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ascii="Book Antiqua" w:hAnsi="Book Antiqua" w:cs="Symbol"/>
      <w:b/>
      <w:sz w:val="18"/>
    </w:rPr>
  </w:style>
  <w:style w:type="character" w:customStyle="1" w:styleId="ListLabel186">
    <w:name w:val="ListLabel 186"/>
    <w:qFormat/>
    <w:rPr>
      <w:rFonts w:ascii="Book Antiqua" w:hAnsi="Book Antiqua" w:cs="Symbol"/>
      <w:sz w:val="18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Symbol"/>
    </w:rPr>
  </w:style>
  <w:style w:type="character" w:customStyle="1" w:styleId="ListLabel190">
    <w:name w:val="ListLabel 190"/>
    <w:qFormat/>
    <w:rPr>
      <w:rFonts w:cs="Courier New"/>
    </w:rPr>
  </w:style>
  <w:style w:type="character" w:customStyle="1" w:styleId="ListLabel191">
    <w:name w:val="ListLabel 191"/>
    <w:qFormat/>
    <w:rPr>
      <w:rFonts w:cs="Wingdings"/>
    </w:rPr>
  </w:style>
  <w:style w:type="character" w:customStyle="1" w:styleId="ListLabel192">
    <w:name w:val="ListLabel 192"/>
    <w:qFormat/>
    <w:rPr>
      <w:rFonts w:cs="Symbol"/>
    </w:rPr>
  </w:style>
  <w:style w:type="character" w:customStyle="1" w:styleId="ListLabel193">
    <w:name w:val="ListLabel 193"/>
    <w:qFormat/>
    <w:rPr>
      <w:rFonts w:cs="Courier New"/>
    </w:rPr>
  </w:style>
  <w:style w:type="character" w:customStyle="1" w:styleId="ListLabel194">
    <w:name w:val="ListLabel 194"/>
    <w:qFormat/>
    <w:rPr>
      <w:rFonts w:cs="Wingdings"/>
    </w:rPr>
  </w:style>
  <w:style w:type="character" w:customStyle="1" w:styleId="ListLabel195">
    <w:name w:val="ListLabel 195"/>
    <w:qFormat/>
    <w:rPr>
      <w:rFonts w:ascii="Book Antiqua" w:hAnsi="Book Antiqua" w:cs="Symbol"/>
      <w:sz w:val="18"/>
    </w:rPr>
  </w:style>
  <w:style w:type="character" w:customStyle="1" w:styleId="ListLabel196">
    <w:name w:val="ListLabel 196"/>
    <w:qFormat/>
    <w:rPr>
      <w:rFonts w:cs="Courier New"/>
    </w:rPr>
  </w:style>
  <w:style w:type="character" w:customStyle="1" w:styleId="ListLabel197">
    <w:name w:val="ListLabel 197"/>
    <w:qFormat/>
    <w:rPr>
      <w:rFonts w:cs="Wingdings"/>
    </w:rPr>
  </w:style>
  <w:style w:type="character" w:customStyle="1" w:styleId="ListLabel198">
    <w:name w:val="ListLabel 198"/>
    <w:qFormat/>
    <w:rPr>
      <w:rFonts w:cs="Symbol"/>
    </w:rPr>
  </w:style>
  <w:style w:type="character" w:customStyle="1" w:styleId="ListLabel199">
    <w:name w:val="ListLabel 199"/>
    <w:qFormat/>
    <w:rPr>
      <w:rFonts w:cs="Courier New"/>
    </w:rPr>
  </w:style>
  <w:style w:type="character" w:customStyle="1" w:styleId="ListLabel200">
    <w:name w:val="ListLabel 200"/>
    <w:qFormat/>
    <w:rPr>
      <w:rFonts w:cs="Wingdings"/>
    </w:rPr>
  </w:style>
  <w:style w:type="character" w:customStyle="1" w:styleId="ListLabel201">
    <w:name w:val="ListLabel 201"/>
    <w:qFormat/>
    <w:rPr>
      <w:rFonts w:cs="Symbol"/>
    </w:rPr>
  </w:style>
  <w:style w:type="character" w:customStyle="1" w:styleId="ListLabel202">
    <w:name w:val="ListLabel 202"/>
    <w:qFormat/>
    <w:rPr>
      <w:rFonts w:cs="Courier New"/>
    </w:rPr>
  </w:style>
  <w:style w:type="character" w:customStyle="1" w:styleId="ListLabel203">
    <w:name w:val="ListLabel 203"/>
    <w:qFormat/>
    <w:rPr>
      <w:rFonts w:cs="Wingdings"/>
    </w:rPr>
  </w:style>
  <w:style w:type="character" w:customStyle="1" w:styleId="ListLabel204">
    <w:name w:val="ListLabel 204"/>
    <w:qFormat/>
    <w:rPr>
      <w:rFonts w:ascii="Book Antiqua" w:hAnsi="Book Antiqua" w:cs="Wingdings"/>
      <w:sz w:val="18"/>
    </w:rPr>
  </w:style>
  <w:style w:type="character" w:customStyle="1" w:styleId="ListLabel205">
    <w:name w:val="ListLabel 205"/>
    <w:qFormat/>
    <w:rPr>
      <w:rFonts w:cs="Courier New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Symbol"/>
    </w:rPr>
  </w:style>
  <w:style w:type="character" w:customStyle="1" w:styleId="ListLabel208">
    <w:name w:val="ListLabel 208"/>
    <w:qFormat/>
    <w:rPr>
      <w:rFonts w:cs="Courier New"/>
    </w:rPr>
  </w:style>
  <w:style w:type="character" w:customStyle="1" w:styleId="ListLabel209">
    <w:name w:val="ListLabel 209"/>
    <w:qFormat/>
    <w:rPr>
      <w:rFonts w:cs="Wingdings"/>
    </w:rPr>
  </w:style>
  <w:style w:type="character" w:customStyle="1" w:styleId="ListLabel210">
    <w:name w:val="ListLabel 210"/>
    <w:qFormat/>
    <w:rPr>
      <w:rFonts w:cs="Symbol"/>
    </w:rPr>
  </w:style>
  <w:style w:type="character" w:customStyle="1" w:styleId="ListLabel211">
    <w:name w:val="ListLabel 211"/>
    <w:qFormat/>
    <w:rPr>
      <w:rFonts w:cs="Courier New"/>
    </w:rPr>
  </w:style>
  <w:style w:type="character" w:customStyle="1" w:styleId="ListLabel212">
    <w:name w:val="ListLabel 212"/>
    <w:qFormat/>
    <w:rPr>
      <w:rFonts w:cs="Wingdings"/>
    </w:rPr>
  </w:style>
  <w:style w:type="character" w:customStyle="1" w:styleId="ListLabel213">
    <w:name w:val="ListLabel 213"/>
    <w:qFormat/>
    <w:rPr>
      <w:rFonts w:ascii="Book Antiqua" w:hAnsi="Book Antiqua" w:cs="Wingdings"/>
      <w:sz w:val="18"/>
    </w:rPr>
  </w:style>
  <w:style w:type="character" w:customStyle="1" w:styleId="ListLabel214">
    <w:name w:val="ListLabel 214"/>
    <w:qFormat/>
    <w:rPr>
      <w:rFonts w:ascii="Book Antiqua" w:hAnsi="Book Antiqua" w:cs="Wingdings"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39320</cp:lastModifiedBy>
  <cp:revision>27</cp:revision>
  <cp:lastPrinted>2015-10-23T16:59:00Z</cp:lastPrinted>
  <dcterms:created xsi:type="dcterms:W3CDTF">2021-11-10T15:58:00Z</dcterms:created>
  <dcterms:modified xsi:type="dcterms:W3CDTF">2025-10-16T10:15:00Z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